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7918" w:rsidRPr="00527622" w:rsidRDefault="005E7918" w:rsidP="00527622">
      <w:pPr>
        <w:tabs>
          <w:tab w:val="left" w:pos="1620"/>
        </w:tabs>
        <w:spacing w:line="480" w:lineRule="auto"/>
        <w:rPr>
          <w:rFonts w:ascii="Times New Roman" w:hAnsi="Times New Roman" w:cs="Times New Roman"/>
          <w:sz w:val="24"/>
          <w:szCs w:val="24"/>
        </w:rPr>
      </w:pPr>
    </w:p>
    <w:p w:rsidR="00527622" w:rsidRDefault="00527622" w:rsidP="00527622">
      <w:pPr>
        <w:tabs>
          <w:tab w:val="left" w:pos="1620"/>
        </w:tabs>
        <w:spacing w:line="480" w:lineRule="auto"/>
        <w:jc w:val="center"/>
        <w:rPr>
          <w:rFonts w:ascii="Times New Roman" w:hAnsi="Times New Roman" w:cs="Times New Roman"/>
          <w:sz w:val="24"/>
          <w:szCs w:val="24"/>
        </w:rPr>
      </w:pPr>
    </w:p>
    <w:p w:rsidR="00527622" w:rsidRDefault="00527622" w:rsidP="00527622">
      <w:pPr>
        <w:tabs>
          <w:tab w:val="left" w:pos="1620"/>
        </w:tabs>
        <w:spacing w:line="480" w:lineRule="auto"/>
        <w:jc w:val="center"/>
        <w:rPr>
          <w:rFonts w:ascii="Times New Roman" w:hAnsi="Times New Roman" w:cs="Times New Roman"/>
          <w:sz w:val="24"/>
          <w:szCs w:val="24"/>
        </w:rPr>
      </w:pPr>
    </w:p>
    <w:p w:rsidR="00527622" w:rsidRDefault="00527622" w:rsidP="00527622">
      <w:pPr>
        <w:tabs>
          <w:tab w:val="left" w:pos="1620"/>
        </w:tabs>
        <w:spacing w:line="480" w:lineRule="auto"/>
        <w:jc w:val="center"/>
        <w:rPr>
          <w:rFonts w:ascii="Times New Roman" w:hAnsi="Times New Roman" w:cs="Times New Roman"/>
          <w:sz w:val="24"/>
          <w:szCs w:val="24"/>
        </w:rPr>
      </w:pPr>
    </w:p>
    <w:p w:rsidR="00527622" w:rsidRDefault="00527622" w:rsidP="00527622">
      <w:pPr>
        <w:tabs>
          <w:tab w:val="left" w:pos="1620"/>
        </w:tabs>
        <w:spacing w:line="480" w:lineRule="auto"/>
        <w:jc w:val="center"/>
        <w:rPr>
          <w:rFonts w:ascii="Times New Roman" w:hAnsi="Times New Roman" w:cs="Times New Roman"/>
          <w:sz w:val="24"/>
          <w:szCs w:val="24"/>
        </w:rPr>
      </w:pPr>
    </w:p>
    <w:p w:rsidR="00527622" w:rsidRDefault="00527622" w:rsidP="00527622">
      <w:pPr>
        <w:tabs>
          <w:tab w:val="left" w:pos="1620"/>
        </w:tabs>
        <w:spacing w:line="480" w:lineRule="auto"/>
        <w:jc w:val="center"/>
        <w:rPr>
          <w:rFonts w:ascii="Times New Roman" w:hAnsi="Times New Roman" w:cs="Times New Roman"/>
          <w:sz w:val="24"/>
          <w:szCs w:val="24"/>
        </w:rPr>
      </w:pPr>
    </w:p>
    <w:p w:rsidR="00527622" w:rsidRDefault="00527622" w:rsidP="00527622">
      <w:pPr>
        <w:tabs>
          <w:tab w:val="left" w:pos="1620"/>
        </w:tabs>
        <w:spacing w:line="480" w:lineRule="auto"/>
        <w:jc w:val="center"/>
        <w:rPr>
          <w:rFonts w:ascii="Times New Roman" w:hAnsi="Times New Roman" w:cs="Times New Roman"/>
          <w:sz w:val="24"/>
          <w:szCs w:val="24"/>
        </w:rPr>
      </w:pPr>
    </w:p>
    <w:p w:rsidR="005E7918" w:rsidRPr="00527622" w:rsidRDefault="005E7918" w:rsidP="00527622">
      <w:pPr>
        <w:tabs>
          <w:tab w:val="left" w:pos="1620"/>
        </w:tabs>
        <w:spacing w:line="480" w:lineRule="auto"/>
        <w:jc w:val="center"/>
        <w:rPr>
          <w:rFonts w:ascii="Times New Roman" w:hAnsi="Times New Roman" w:cs="Times New Roman"/>
          <w:sz w:val="24"/>
          <w:szCs w:val="24"/>
        </w:rPr>
      </w:pPr>
      <w:r w:rsidRPr="00527622">
        <w:rPr>
          <w:rFonts w:ascii="Times New Roman" w:hAnsi="Times New Roman" w:cs="Times New Roman"/>
          <w:sz w:val="24"/>
          <w:szCs w:val="24"/>
        </w:rPr>
        <w:t>Proposal.</w:t>
      </w:r>
    </w:p>
    <w:p w:rsidR="005E7918" w:rsidRPr="00527622" w:rsidRDefault="005E7918" w:rsidP="00527622">
      <w:pPr>
        <w:tabs>
          <w:tab w:val="left" w:pos="1620"/>
        </w:tabs>
        <w:spacing w:line="480" w:lineRule="auto"/>
        <w:jc w:val="center"/>
        <w:rPr>
          <w:rFonts w:ascii="Times New Roman" w:hAnsi="Times New Roman" w:cs="Times New Roman"/>
          <w:sz w:val="24"/>
          <w:szCs w:val="24"/>
        </w:rPr>
      </w:pPr>
      <w:r w:rsidRPr="00527622">
        <w:rPr>
          <w:rFonts w:ascii="Times New Roman" w:hAnsi="Times New Roman" w:cs="Times New Roman"/>
          <w:sz w:val="24"/>
          <w:szCs w:val="24"/>
        </w:rPr>
        <w:t>Name.</w:t>
      </w:r>
    </w:p>
    <w:p w:rsidR="005E7918" w:rsidRPr="00527622" w:rsidRDefault="005E7918" w:rsidP="00527622">
      <w:pPr>
        <w:tabs>
          <w:tab w:val="left" w:pos="1620"/>
        </w:tabs>
        <w:spacing w:line="480" w:lineRule="auto"/>
        <w:jc w:val="center"/>
        <w:rPr>
          <w:rFonts w:ascii="Times New Roman" w:hAnsi="Times New Roman" w:cs="Times New Roman"/>
          <w:sz w:val="24"/>
          <w:szCs w:val="24"/>
        </w:rPr>
      </w:pPr>
      <w:r w:rsidRPr="00527622">
        <w:rPr>
          <w:rFonts w:ascii="Times New Roman" w:hAnsi="Times New Roman" w:cs="Times New Roman"/>
          <w:sz w:val="24"/>
          <w:szCs w:val="24"/>
        </w:rPr>
        <w:t>Institution.</w:t>
      </w:r>
    </w:p>
    <w:p w:rsidR="005E7918" w:rsidRPr="00527622" w:rsidRDefault="005E7918" w:rsidP="00527622">
      <w:pPr>
        <w:tabs>
          <w:tab w:val="left" w:pos="1620"/>
        </w:tabs>
        <w:spacing w:line="480" w:lineRule="auto"/>
        <w:jc w:val="center"/>
        <w:rPr>
          <w:rFonts w:ascii="Times New Roman" w:hAnsi="Times New Roman" w:cs="Times New Roman"/>
          <w:sz w:val="24"/>
          <w:szCs w:val="24"/>
        </w:rPr>
      </w:pPr>
      <w:r w:rsidRPr="00527622">
        <w:rPr>
          <w:rFonts w:ascii="Times New Roman" w:hAnsi="Times New Roman" w:cs="Times New Roman"/>
          <w:sz w:val="24"/>
          <w:szCs w:val="24"/>
        </w:rPr>
        <w:t>Date.</w:t>
      </w:r>
    </w:p>
    <w:p w:rsidR="00527622" w:rsidRDefault="00527622" w:rsidP="00527622">
      <w:pPr>
        <w:tabs>
          <w:tab w:val="left" w:pos="1620"/>
        </w:tabs>
        <w:spacing w:line="480" w:lineRule="auto"/>
        <w:rPr>
          <w:rFonts w:ascii="Times New Roman" w:hAnsi="Times New Roman" w:cs="Times New Roman"/>
          <w:sz w:val="24"/>
          <w:szCs w:val="24"/>
        </w:rPr>
      </w:pPr>
    </w:p>
    <w:p w:rsidR="00527622" w:rsidRDefault="00527622" w:rsidP="00527622">
      <w:pPr>
        <w:tabs>
          <w:tab w:val="left" w:pos="1620"/>
        </w:tabs>
        <w:spacing w:line="480" w:lineRule="auto"/>
        <w:rPr>
          <w:rFonts w:ascii="Times New Roman" w:hAnsi="Times New Roman" w:cs="Times New Roman"/>
          <w:sz w:val="24"/>
          <w:szCs w:val="24"/>
        </w:rPr>
      </w:pPr>
    </w:p>
    <w:p w:rsidR="00527622" w:rsidRDefault="00527622" w:rsidP="00527622">
      <w:pPr>
        <w:tabs>
          <w:tab w:val="left" w:pos="1620"/>
        </w:tabs>
        <w:spacing w:line="480" w:lineRule="auto"/>
        <w:rPr>
          <w:rFonts w:ascii="Times New Roman" w:hAnsi="Times New Roman" w:cs="Times New Roman"/>
          <w:sz w:val="24"/>
          <w:szCs w:val="24"/>
        </w:rPr>
      </w:pPr>
    </w:p>
    <w:p w:rsidR="00527622" w:rsidRDefault="00527622" w:rsidP="00527622">
      <w:pPr>
        <w:tabs>
          <w:tab w:val="left" w:pos="1620"/>
        </w:tabs>
        <w:spacing w:line="480" w:lineRule="auto"/>
        <w:rPr>
          <w:rFonts w:ascii="Times New Roman" w:hAnsi="Times New Roman" w:cs="Times New Roman"/>
          <w:sz w:val="24"/>
          <w:szCs w:val="24"/>
        </w:rPr>
      </w:pPr>
    </w:p>
    <w:p w:rsidR="00527622" w:rsidRDefault="00527622" w:rsidP="00527622">
      <w:pPr>
        <w:tabs>
          <w:tab w:val="left" w:pos="1620"/>
        </w:tabs>
        <w:spacing w:line="480" w:lineRule="auto"/>
        <w:rPr>
          <w:rFonts w:ascii="Times New Roman" w:hAnsi="Times New Roman" w:cs="Times New Roman"/>
          <w:sz w:val="24"/>
          <w:szCs w:val="24"/>
        </w:rPr>
      </w:pPr>
    </w:p>
    <w:p w:rsidR="00527622" w:rsidRDefault="00527622" w:rsidP="00527622">
      <w:pPr>
        <w:tabs>
          <w:tab w:val="left" w:pos="1620"/>
        </w:tabs>
        <w:spacing w:line="480" w:lineRule="auto"/>
        <w:rPr>
          <w:rFonts w:ascii="Times New Roman" w:hAnsi="Times New Roman" w:cs="Times New Roman"/>
          <w:sz w:val="24"/>
          <w:szCs w:val="24"/>
        </w:rPr>
      </w:pPr>
    </w:p>
    <w:p w:rsidR="002627BE" w:rsidRPr="00527622" w:rsidRDefault="00D60B54" w:rsidP="00527622">
      <w:pPr>
        <w:tabs>
          <w:tab w:val="left" w:pos="1620"/>
        </w:tabs>
        <w:spacing w:line="480" w:lineRule="auto"/>
        <w:jc w:val="center"/>
        <w:rPr>
          <w:rFonts w:ascii="Times New Roman" w:hAnsi="Times New Roman" w:cs="Times New Roman"/>
          <w:b/>
          <w:sz w:val="24"/>
          <w:szCs w:val="24"/>
        </w:rPr>
      </w:pPr>
      <w:r w:rsidRPr="00527622">
        <w:rPr>
          <w:rFonts w:ascii="Times New Roman" w:hAnsi="Times New Roman" w:cs="Times New Roman"/>
          <w:b/>
          <w:sz w:val="24"/>
          <w:szCs w:val="24"/>
        </w:rPr>
        <w:lastRenderedPageBreak/>
        <w:t xml:space="preserve">The </w:t>
      </w:r>
      <w:r w:rsidR="00527622" w:rsidRPr="00527622">
        <w:rPr>
          <w:rFonts w:ascii="Times New Roman" w:hAnsi="Times New Roman" w:cs="Times New Roman"/>
          <w:b/>
          <w:sz w:val="24"/>
          <w:szCs w:val="24"/>
        </w:rPr>
        <w:t>c</w:t>
      </w:r>
      <w:r w:rsidRPr="00527622">
        <w:rPr>
          <w:rFonts w:ascii="Times New Roman" w:hAnsi="Times New Roman" w:cs="Times New Roman"/>
          <w:b/>
          <w:sz w:val="24"/>
          <w:szCs w:val="24"/>
        </w:rPr>
        <w:t>hallenges and opportunities facing museums in Saudi Arabia in discovering a rich cultural heritage.</w:t>
      </w:r>
    </w:p>
    <w:p w:rsidR="00527622" w:rsidRPr="00527622" w:rsidRDefault="00527622" w:rsidP="00527622">
      <w:pPr>
        <w:tabs>
          <w:tab w:val="left" w:pos="1620"/>
        </w:tabs>
        <w:spacing w:line="480" w:lineRule="auto"/>
        <w:ind w:firstLine="432"/>
        <w:rPr>
          <w:rFonts w:ascii="Times New Roman" w:eastAsia="Times New Roman" w:hAnsi="Times New Roman" w:cs="Times New Roman"/>
          <w:b/>
          <w:color w:val="222222"/>
          <w:sz w:val="24"/>
          <w:szCs w:val="24"/>
        </w:rPr>
      </w:pPr>
      <w:r w:rsidRPr="00527622">
        <w:rPr>
          <w:rFonts w:ascii="Times New Roman" w:eastAsia="Times New Roman" w:hAnsi="Times New Roman" w:cs="Times New Roman"/>
          <w:b/>
          <w:color w:val="222222"/>
          <w:sz w:val="24"/>
          <w:szCs w:val="24"/>
        </w:rPr>
        <w:t>Abstract.</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527622">
        <w:rPr>
          <w:rFonts w:ascii="Times New Roman" w:eastAsia="Times New Roman" w:hAnsi="Times New Roman" w:cs="Times New Roman"/>
          <w:color w:val="222222"/>
          <w:sz w:val="24"/>
          <w:szCs w:val="24"/>
        </w:rPr>
        <w:t>Cultural heritage is defined as an expression of the way of life adopted by people in a specific community and is usually passed from one generation to another. There are both tangible and intangible elements of cultural heritage, and these include objects, customs, standards, places, values as well as artistic expressions. The importance of cultural heritage is underscored by all communities, and hence, people strive to bring a halt to the challenges which might interfere with it and make use of the available opportunities. In the dynamic world, museums are regarded as centers whereby the tangible aspects of cultural exchange such as artifacts and exhibitions are kept, and hence, these institutions are being used as the basis of discovering and preserving peoples' rich cultural exchange. Despite the fact that museums are striving to preserve and aid people in discovering their cultural heritage, they are faced with adverse challenges such as lack of enough materials, negative attitude of people towards them and their limited number also reduces access.</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527622">
        <w:rPr>
          <w:rFonts w:ascii="Times New Roman" w:eastAsia="Times New Roman" w:hAnsi="Times New Roman" w:cs="Times New Roman"/>
          <w:b/>
          <w:color w:val="222222"/>
          <w:sz w:val="24"/>
          <w:szCs w:val="24"/>
        </w:rPr>
        <w:t>Keywords:</w:t>
      </w:r>
      <w:r w:rsidRPr="00527622">
        <w:rPr>
          <w:rFonts w:ascii="Times New Roman" w:eastAsia="Times New Roman" w:hAnsi="Times New Roman" w:cs="Times New Roman"/>
          <w:color w:val="222222"/>
          <w:sz w:val="24"/>
          <w:szCs w:val="24"/>
        </w:rPr>
        <w:t xml:space="preserve"> cultural heritage, the role of museums, opportunities, and challenges.</w:t>
      </w:r>
    </w:p>
    <w:p w:rsidR="00527622" w:rsidRPr="00527622" w:rsidRDefault="00527622" w:rsidP="00527622">
      <w:pPr>
        <w:tabs>
          <w:tab w:val="left" w:pos="1620"/>
        </w:tabs>
        <w:spacing w:line="480" w:lineRule="auto"/>
        <w:ind w:firstLine="432"/>
        <w:rPr>
          <w:rFonts w:ascii="Times New Roman" w:eastAsia="Times New Roman" w:hAnsi="Times New Roman" w:cs="Times New Roman"/>
          <w:b/>
          <w:color w:val="222222"/>
          <w:sz w:val="24"/>
          <w:szCs w:val="24"/>
        </w:rPr>
      </w:pPr>
      <w:r w:rsidRPr="00527622">
        <w:rPr>
          <w:rFonts w:ascii="Times New Roman" w:eastAsia="Times New Roman" w:hAnsi="Times New Roman" w:cs="Times New Roman"/>
          <w:b/>
          <w:color w:val="222222"/>
          <w:sz w:val="24"/>
          <w:szCs w:val="24"/>
        </w:rPr>
        <w:t>Introduction.</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527622">
        <w:rPr>
          <w:rFonts w:ascii="Times New Roman" w:eastAsia="Times New Roman" w:hAnsi="Times New Roman" w:cs="Times New Roman"/>
          <w:color w:val="222222"/>
          <w:sz w:val="24"/>
          <w:szCs w:val="24"/>
        </w:rPr>
        <w:t>Kaplan (2013)</w:t>
      </w:r>
      <w:r w:rsidR="0026224C" w:rsidRPr="0026224C">
        <w:rPr>
          <w:rFonts w:ascii="Times New Roman" w:eastAsia="Times New Roman" w:hAnsi="Times New Roman" w:cs="Times New Roman"/>
          <w:color w:val="222222"/>
          <w:sz w:val="24"/>
          <w:szCs w:val="24"/>
          <w:highlight w:val="cyan"/>
        </w:rPr>
        <w:t xml:space="preserve"> </w:t>
      </w:r>
      <w:r w:rsidR="0026224C" w:rsidRPr="00DD22E9">
        <w:rPr>
          <w:rFonts w:ascii="Times New Roman" w:eastAsia="Times New Roman" w:hAnsi="Times New Roman" w:cs="Times New Roman"/>
          <w:color w:val="222222"/>
          <w:sz w:val="24"/>
          <w:szCs w:val="24"/>
          <w:highlight w:val="cyan"/>
        </w:rPr>
        <w:t>I could not find the article; can you send to me?</w:t>
      </w:r>
      <w:r w:rsidRPr="00527622">
        <w:rPr>
          <w:rFonts w:ascii="Times New Roman" w:eastAsia="Times New Roman" w:hAnsi="Times New Roman" w:cs="Times New Roman"/>
          <w:color w:val="222222"/>
          <w:sz w:val="24"/>
          <w:szCs w:val="24"/>
        </w:rPr>
        <w:t xml:space="preserve">, defines a museum as an institution that conserves a collection of artifacts and other objects which are of artistic, cultural, historical as well as scientific importance.In the preservation of cultural heritage, the cultural, as well as the historical aspects of museums, are underscored.Museums across the world and specifically in Saudi Arabia have been making efforts to preserve resources on cultural heritage. </w:t>
      </w:r>
      <w:r w:rsidRPr="00527622">
        <w:rPr>
          <w:rFonts w:ascii="Times New Roman" w:eastAsia="Times New Roman" w:hAnsi="Times New Roman" w:cs="Times New Roman"/>
          <w:color w:val="222222"/>
          <w:sz w:val="24"/>
          <w:szCs w:val="24"/>
        </w:rPr>
        <w:lastRenderedPageBreak/>
        <w:t>Also, the museums in Saudi Arabia seek to make use of the available opportunities such as diverse cultural practices and the growing need of the citizens to get back to their culture in the attempt to preserve cultural heritage. In most cases, the museum professionals make use of the tangible objects or artifacts in the bid to discover and preserve the cultural heritage of all people. The museums in Saudi Arabia seek to define the cultural heritage of the citizens which is usually based on Islamic culture and the historical role of the citizens in ancient trade.</w:t>
      </w:r>
    </w:p>
    <w:p w:rsidR="00527622" w:rsidRPr="00527622" w:rsidRDefault="00527622" w:rsidP="00527622">
      <w:pPr>
        <w:tabs>
          <w:tab w:val="left" w:pos="1620"/>
        </w:tabs>
        <w:spacing w:line="480" w:lineRule="auto"/>
        <w:ind w:firstLine="432"/>
        <w:rPr>
          <w:rFonts w:ascii="Times New Roman" w:eastAsia="Times New Roman" w:hAnsi="Times New Roman" w:cs="Times New Roman"/>
          <w:b/>
          <w:color w:val="222222"/>
          <w:sz w:val="24"/>
          <w:szCs w:val="24"/>
        </w:rPr>
      </w:pPr>
      <w:r w:rsidRPr="00527622">
        <w:rPr>
          <w:rFonts w:ascii="Times New Roman" w:eastAsia="Times New Roman" w:hAnsi="Times New Roman" w:cs="Times New Roman"/>
          <w:b/>
          <w:color w:val="222222"/>
          <w:sz w:val="24"/>
          <w:szCs w:val="24"/>
        </w:rPr>
        <w:t>Opportunities.</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DD22E9">
        <w:rPr>
          <w:rFonts w:ascii="Times New Roman" w:eastAsia="Times New Roman" w:hAnsi="Times New Roman" w:cs="Times New Roman"/>
          <w:color w:val="222222"/>
          <w:sz w:val="24"/>
          <w:szCs w:val="24"/>
          <w:highlight w:val="yellow"/>
        </w:rPr>
        <w:t>Through the Internal Council of museums, the museums in Saudi Arabia have been able to define their roles, mission, vision, and objectives effectively.</w:t>
      </w:r>
      <w:r w:rsidR="00DD22E9">
        <w:rPr>
          <w:rFonts w:ascii="Times New Roman" w:eastAsia="Times New Roman" w:hAnsi="Times New Roman" w:cs="Times New Roman"/>
          <w:color w:val="222222"/>
          <w:sz w:val="24"/>
          <w:szCs w:val="24"/>
        </w:rPr>
        <w:t xml:space="preserve"> </w:t>
      </w:r>
      <w:bookmarkStart w:id="0" w:name="_Hlk498406386"/>
      <w:r w:rsidR="00DD22E9" w:rsidRPr="00DD22E9">
        <w:rPr>
          <w:rFonts w:ascii="Times New Roman" w:eastAsia="Times New Roman" w:hAnsi="Times New Roman" w:cs="Times New Roman"/>
          <w:color w:val="222222"/>
          <w:sz w:val="24"/>
          <w:szCs w:val="24"/>
          <w:highlight w:val="cyan"/>
        </w:rPr>
        <w:t>Is that true? Kindly approve?</w:t>
      </w:r>
      <w:r w:rsidRPr="00527622">
        <w:rPr>
          <w:rFonts w:ascii="Times New Roman" w:eastAsia="Times New Roman" w:hAnsi="Times New Roman" w:cs="Times New Roman"/>
          <w:color w:val="222222"/>
          <w:sz w:val="24"/>
          <w:szCs w:val="24"/>
        </w:rPr>
        <w:t xml:space="preserve"> </w:t>
      </w:r>
      <w:bookmarkEnd w:id="0"/>
      <w:r w:rsidRPr="00527622">
        <w:rPr>
          <w:rFonts w:ascii="Times New Roman" w:eastAsia="Times New Roman" w:hAnsi="Times New Roman" w:cs="Times New Roman"/>
          <w:color w:val="222222"/>
          <w:sz w:val="24"/>
          <w:szCs w:val="24"/>
        </w:rPr>
        <w:t xml:space="preserve">The museums, therefore, seek to discover and preserve the cultural heritage of the people, and this is a very critical opportunity. </w:t>
      </w:r>
      <w:r w:rsidRPr="00DD22E9">
        <w:rPr>
          <w:rFonts w:ascii="Times New Roman" w:eastAsia="Times New Roman" w:hAnsi="Times New Roman" w:cs="Times New Roman"/>
          <w:color w:val="222222"/>
          <w:sz w:val="24"/>
          <w:szCs w:val="24"/>
          <w:highlight w:val="yellow"/>
        </w:rPr>
        <w:t>Kirshenblatt (2015)</w:t>
      </w:r>
      <w:r w:rsidRPr="00527622">
        <w:rPr>
          <w:rFonts w:ascii="Times New Roman" w:eastAsia="Times New Roman" w:hAnsi="Times New Roman" w:cs="Times New Roman"/>
          <w:color w:val="222222"/>
          <w:sz w:val="24"/>
          <w:szCs w:val="24"/>
        </w:rPr>
        <w:t xml:space="preserve"> </w:t>
      </w:r>
      <w:bookmarkStart w:id="1" w:name="_Hlk498406674"/>
      <w:r w:rsidR="00DD22E9" w:rsidRPr="00DD22E9">
        <w:rPr>
          <w:rFonts w:ascii="Times New Roman" w:eastAsia="Times New Roman" w:hAnsi="Times New Roman" w:cs="Times New Roman"/>
          <w:color w:val="222222"/>
          <w:sz w:val="24"/>
          <w:szCs w:val="24"/>
          <w:highlight w:val="cyan"/>
        </w:rPr>
        <w:t>I could not find the article; can you send to me?</w:t>
      </w:r>
      <w:r w:rsidR="00DD22E9">
        <w:rPr>
          <w:rFonts w:ascii="Times New Roman" w:eastAsia="Times New Roman" w:hAnsi="Times New Roman" w:cs="Times New Roman"/>
          <w:color w:val="222222"/>
          <w:sz w:val="24"/>
          <w:szCs w:val="24"/>
        </w:rPr>
        <w:t xml:space="preserve"> </w:t>
      </w:r>
      <w:bookmarkEnd w:id="1"/>
      <w:r w:rsidRPr="00527622">
        <w:rPr>
          <w:rFonts w:ascii="Times New Roman" w:eastAsia="Times New Roman" w:hAnsi="Times New Roman" w:cs="Times New Roman"/>
          <w:color w:val="222222"/>
          <w:sz w:val="24"/>
          <w:szCs w:val="24"/>
        </w:rPr>
        <w:t>argues that the primary role of museums is to attract the cultural heritage of the people and to attract tourists. As such, museums are tasked to discover and preserve cultural heritage of all citizens before other opportunities are enjoyed</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527622">
        <w:rPr>
          <w:rFonts w:ascii="Times New Roman" w:eastAsia="Times New Roman" w:hAnsi="Times New Roman" w:cs="Times New Roman"/>
          <w:color w:val="222222"/>
          <w:sz w:val="24"/>
          <w:szCs w:val="24"/>
        </w:rPr>
        <w:t>Saudi Arabia has a large number of museums. Some of the main museums in Saudi Arabia include; National Museum, Al, Madina Museum, King Abdulaziz Historical Center, Scitech Technology Center, Saqer-Aljazirah Aviation Museum among others (Kirshenblatt, 2015). In this case, the museums are able to avail both the tangible and intangible cultural heritage tools for all people to access them and learn.</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26224C">
        <w:rPr>
          <w:rFonts w:ascii="Times New Roman" w:eastAsia="Times New Roman" w:hAnsi="Times New Roman" w:cs="Times New Roman"/>
          <w:color w:val="222222"/>
          <w:sz w:val="24"/>
          <w:szCs w:val="24"/>
          <w:highlight w:val="yellow"/>
        </w:rPr>
        <w:t>The use of digital preservation of artifacts has made it possible for many citizens in Saudi Arabia to access and learn about aspects of cultural heritage.</w:t>
      </w:r>
      <w:r w:rsidR="0026224C">
        <w:rPr>
          <w:rFonts w:ascii="Times New Roman" w:eastAsia="Times New Roman" w:hAnsi="Times New Roman" w:cs="Times New Roman"/>
          <w:color w:val="222222"/>
          <w:sz w:val="24"/>
          <w:szCs w:val="24"/>
        </w:rPr>
        <w:t xml:space="preserve"> </w:t>
      </w:r>
      <w:r w:rsidR="0026224C" w:rsidRPr="00DD22E9">
        <w:rPr>
          <w:rFonts w:ascii="Times New Roman" w:eastAsia="Times New Roman" w:hAnsi="Times New Roman" w:cs="Times New Roman"/>
          <w:color w:val="222222"/>
          <w:sz w:val="24"/>
          <w:szCs w:val="24"/>
          <w:highlight w:val="cyan"/>
        </w:rPr>
        <w:t>Is that true? Kindly approve?</w:t>
      </w:r>
      <w:r w:rsidR="0026224C">
        <w:rPr>
          <w:rFonts w:ascii="Times New Roman" w:eastAsia="Times New Roman" w:hAnsi="Times New Roman" w:cs="Times New Roman"/>
          <w:color w:val="222222"/>
          <w:sz w:val="24"/>
          <w:szCs w:val="24"/>
        </w:rPr>
        <w:t xml:space="preserve"> </w:t>
      </w:r>
      <w:r w:rsidR="0026224C" w:rsidRPr="0026224C">
        <w:rPr>
          <w:rFonts w:ascii="Times New Roman" w:eastAsia="Times New Roman" w:hAnsi="Times New Roman" w:cs="Times New Roman"/>
          <w:color w:val="222222"/>
          <w:sz w:val="24"/>
          <w:szCs w:val="24"/>
          <w:highlight w:val="green"/>
        </w:rPr>
        <w:t>I believe only the national museum has like virtual museum , but not all other museum.</w:t>
      </w:r>
      <w:r w:rsidR="0026224C">
        <w:rPr>
          <w:rFonts w:ascii="Times New Roman" w:eastAsia="Times New Roman" w:hAnsi="Times New Roman" w:cs="Times New Roman"/>
          <w:color w:val="222222"/>
          <w:sz w:val="24"/>
          <w:szCs w:val="24"/>
        </w:rPr>
        <w:t xml:space="preserve">  </w:t>
      </w:r>
      <w:r w:rsidR="0026224C" w:rsidRPr="00527622">
        <w:rPr>
          <w:rFonts w:ascii="Times New Roman" w:eastAsia="Times New Roman" w:hAnsi="Times New Roman" w:cs="Times New Roman"/>
          <w:color w:val="222222"/>
          <w:sz w:val="24"/>
          <w:szCs w:val="24"/>
        </w:rPr>
        <w:t xml:space="preserve"> </w:t>
      </w:r>
      <w:r w:rsidR="0026224C">
        <w:rPr>
          <w:rFonts w:ascii="Times New Roman" w:eastAsia="Times New Roman" w:hAnsi="Times New Roman" w:cs="Times New Roman"/>
          <w:color w:val="222222"/>
          <w:sz w:val="24"/>
          <w:szCs w:val="24"/>
        </w:rPr>
        <w:t xml:space="preserve"> </w:t>
      </w:r>
      <w:r w:rsidRPr="00527622">
        <w:rPr>
          <w:rFonts w:ascii="Times New Roman" w:eastAsia="Times New Roman" w:hAnsi="Times New Roman" w:cs="Times New Roman"/>
          <w:color w:val="222222"/>
          <w:sz w:val="24"/>
          <w:szCs w:val="24"/>
        </w:rPr>
        <w:t xml:space="preserve"> The </w:t>
      </w:r>
      <w:r w:rsidRPr="00527622">
        <w:rPr>
          <w:rFonts w:ascii="Times New Roman" w:eastAsia="Times New Roman" w:hAnsi="Times New Roman" w:cs="Times New Roman"/>
          <w:color w:val="222222"/>
          <w:sz w:val="24"/>
          <w:szCs w:val="24"/>
        </w:rPr>
        <w:lastRenderedPageBreak/>
        <w:t>museums are able to make high-quality images through electronic mediums, and hence, this reduces cases of wear and tear. In digitalizing operations, the museums are able to enhance access and improve preservation.</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527622">
        <w:rPr>
          <w:rFonts w:ascii="Times New Roman" w:eastAsia="Times New Roman" w:hAnsi="Times New Roman" w:cs="Times New Roman"/>
          <w:color w:val="222222"/>
          <w:sz w:val="24"/>
          <w:szCs w:val="24"/>
        </w:rPr>
        <w:t>Museums also take advantage of events such as the Saudi National Heritage and Cultural Development campaign and the Saudi Archaeological Expo in presenting tangible object to the citizens and hence, exposure to these objects leads to education, discovering and cultural preservation.</w:t>
      </w:r>
    </w:p>
    <w:p w:rsidR="00527622" w:rsidRPr="00527622" w:rsidRDefault="00527622" w:rsidP="00527622">
      <w:pPr>
        <w:tabs>
          <w:tab w:val="left" w:pos="1620"/>
        </w:tabs>
        <w:spacing w:line="480" w:lineRule="auto"/>
        <w:ind w:firstLine="432"/>
        <w:rPr>
          <w:rFonts w:ascii="Times New Roman" w:eastAsia="Times New Roman" w:hAnsi="Times New Roman" w:cs="Times New Roman"/>
          <w:b/>
          <w:color w:val="222222"/>
          <w:sz w:val="24"/>
          <w:szCs w:val="24"/>
        </w:rPr>
      </w:pPr>
      <w:r w:rsidRPr="00527622">
        <w:rPr>
          <w:rFonts w:ascii="Times New Roman" w:eastAsia="Times New Roman" w:hAnsi="Times New Roman" w:cs="Times New Roman"/>
          <w:b/>
          <w:color w:val="222222"/>
          <w:sz w:val="24"/>
          <w:szCs w:val="24"/>
        </w:rPr>
        <w:t>Challenges.</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527622">
        <w:rPr>
          <w:rFonts w:ascii="Times New Roman" w:eastAsia="Times New Roman" w:hAnsi="Times New Roman" w:cs="Times New Roman"/>
          <w:color w:val="222222"/>
          <w:sz w:val="24"/>
          <w:szCs w:val="24"/>
        </w:rPr>
        <w:t>Despite the fact that the museums are striving to take advantage of the available opportunities in the discovery and preservation of cultural heritage of the people; they are still faced with adverse challenges. The challenges are as below;</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4B497B">
        <w:rPr>
          <w:rFonts w:ascii="Times New Roman" w:eastAsia="Times New Roman" w:hAnsi="Times New Roman" w:cs="Times New Roman"/>
          <w:color w:val="222222"/>
          <w:sz w:val="24"/>
          <w:szCs w:val="24"/>
          <w:highlight w:val="yellow"/>
        </w:rPr>
        <w:t>The museums in Saudi Arabia do not have enough materials especially those of concern to the intangible cultural heritage,</w:t>
      </w:r>
      <w:r w:rsidR="004B497B">
        <w:rPr>
          <w:rFonts w:ascii="Times New Roman" w:eastAsia="Times New Roman" w:hAnsi="Times New Roman" w:cs="Times New Roman"/>
          <w:color w:val="222222"/>
          <w:sz w:val="24"/>
          <w:szCs w:val="24"/>
        </w:rPr>
        <w:t xml:space="preserve"> </w:t>
      </w:r>
      <w:r w:rsidR="004B497B" w:rsidRPr="004B497B">
        <w:rPr>
          <w:rFonts w:ascii="Times New Roman" w:eastAsia="Times New Roman" w:hAnsi="Times New Roman" w:cs="Times New Roman"/>
          <w:color w:val="222222"/>
          <w:sz w:val="24"/>
          <w:szCs w:val="24"/>
          <w:highlight w:val="cyan"/>
        </w:rPr>
        <w:t>be specific and give example to approve your argument .</w:t>
      </w:r>
      <w:r w:rsidRPr="00527622">
        <w:rPr>
          <w:rFonts w:ascii="Times New Roman" w:eastAsia="Times New Roman" w:hAnsi="Times New Roman" w:cs="Times New Roman"/>
          <w:color w:val="222222"/>
          <w:sz w:val="24"/>
          <w:szCs w:val="24"/>
        </w:rPr>
        <w:t xml:space="preserve"> and due to this, the effective preservation of cultural heritage of all people have not been achieved. Some museums are also yet to digitalize their operations, and hence, long-term preservation is a challenge (Meskell, 2012).</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527622">
        <w:rPr>
          <w:rFonts w:ascii="Times New Roman" w:eastAsia="Times New Roman" w:hAnsi="Times New Roman" w:cs="Times New Roman"/>
          <w:color w:val="222222"/>
          <w:sz w:val="24"/>
          <w:szCs w:val="24"/>
        </w:rPr>
        <w:t xml:space="preserve">Due to modernization, </w:t>
      </w:r>
      <w:r w:rsidRPr="0026224C">
        <w:rPr>
          <w:rFonts w:ascii="Times New Roman" w:eastAsia="Times New Roman" w:hAnsi="Times New Roman" w:cs="Times New Roman"/>
          <w:color w:val="222222"/>
          <w:sz w:val="24"/>
          <w:szCs w:val="24"/>
          <w:highlight w:val="green"/>
        </w:rPr>
        <w:t>many citizens in Saudi Arabia do not underscore the importance of museums</w:t>
      </w:r>
      <w:r w:rsidRPr="00527622">
        <w:rPr>
          <w:rFonts w:ascii="Times New Roman" w:eastAsia="Times New Roman" w:hAnsi="Times New Roman" w:cs="Times New Roman"/>
          <w:color w:val="222222"/>
          <w:sz w:val="24"/>
          <w:szCs w:val="24"/>
        </w:rPr>
        <w:t xml:space="preserve"> </w:t>
      </w:r>
      <w:r w:rsidR="0026224C">
        <w:rPr>
          <w:rFonts w:ascii="Times New Roman" w:eastAsia="Times New Roman" w:hAnsi="Times New Roman" w:cs="Times New Roman"/>
          <w:color w:val="222222"/>
          <w:sz w:val="24"/>
          <w:szCs w:val="24"/>
        </w:rPr>
        <w:t xml:space="preserve"> </w:t>
      </w:r>
      <w:r w:rsidR="0026224C" w:rsidRPr="0026224C">
        <w:rPr>
          <w:rFonts w:ascii="Times New Roman" w:eastAsia="Times New Roman" w:hAnsi="Times New Roman" w:cs="Times New Roman"/>
          <w:color w:val="222222"/>
          <w:sz w:val="24"/>
          <w:szCs w:val="24"/>
          <w:highlight w:val="cyan"/>
        </w:rPr>
        <w:t>this is very good I need you to expend on it and clarify it.</w:t>
      </w:r>
      <w:r w:rsidR="0026224C">
        <w:rPr>
          <w:rFonts w:ascii="Times New Roman" w:eastAsia="Times New Roman" w:hAnsi="Times New Roman" w:cs="Times New Roman"/>
          <w:color w:val="222222"/>
          <w:sz w:val="24"/>
          <w:szCs w:val="24"/>
        </w:rPr>
        <w:t xml:space="preserve"> </w:t>
      </w:r>
      <w:r w:rsidRPr="00527622">
        <w:rPr>
          <w:rFonts w:ascii="Times New Roman" w:eastAsia="Times New Roman" w:hAnsi="Times New Roman" w:cs="Times New Roman"/>
          <w:color w:val="222222"/>
          <w:sz w:val="24"/>
          <w:szCs w:val="24"/>
        </w:rPr>
        <w:t>and hence, visit the institutions rarely or do not visit them at all. Since cultural heritage is transmitted from one generation to the next, and the current generation does not value the same, then it is unlikely for the cultural heritage to be discovered and preserved.</w:t>
      </w:r>
    </w:p>
    <w:p w:rsidR="00527622"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4B497B">
        <w:rPr>
          <w:rFonts w:ascii="Times New Roman" w:eastAsia="Times New Roman" w:hAnsi="Times New Roman" w:cs="Times New Roman"/>
          <w:color w:val="222222"/>
          <w:sz w:val="24"/>
          <w:szCs w:val="24"/>
          <w:highlight w:val="yellow"/>
        </w:rPr>
        <w:lastRenderedPageBreak/>
        <w:t>Some museum professionals also lack the necessary human resource commitment in the collection and the preservation of tangible and intangible cultural heritage materials in museums and hence, this leads to the reduction of the number of objects. When there are not enough materials in museums, then the objectives of transmitting, discovering and preserving cultural heritage for all people is not achieved (Meskell, 2012).</w:t>
      </w:r>
      <w:r w:rsidR="004B497B">
        <w:rPr>
          <w:rFonts w:ascii="Times New Roman" w:eastAsia="Times New Roman" w:hAnsi="Times New Roman" w:cs="Times New Roman"/>
          <w:color w:val="222222"/>
          <w:sz w:val="24"/>
          <w:szCs w:val="24"/>
        </w:rPr>
        <w:t xml:space="preserve"> </w:t>
      </w:r>
      <w:r w:rsidR="004B497B" w:rsidRPr="004B497B">
        <w:rPr>
          <w:rFonts w:ascii="Times New Roman" w:eastAsia="Times New Roman" w:hAnsi="Times New Roman" w:cs="Times New Roman"/>
          <w:color w:val="222222"/>
          <w:sz w:val="24"/>
          <w:szCs w:val="24"/>
          <w:highlight w:val="cyan"/>
        </w:rPr>
        <w:t>I like this, you are right but it needs to be specific ?</w:t>
      </w:r>
      <w:r w:rsidR="004B497B">
        <w:rPr>
          <w:rFonts w:ascii="Times New Roman" w:eastAsia="Times New Roman" w:hAnsi="Times New Roman" w:cs="Times New Roman"/>
          <w:color w:val="222222"/>
          <w:sz w:val="24"/>
          <w:szCs w:val="24"/>
        </w:rPr>
        <w:t xml:space="preserve"> and clarify as best as you can </w:t>
      </w:r>
    </w:p>
    <w:p w:rsidR="00527622" w:rsidRPr="00527622" w:rsidRDefault="00527622" w:rsidP="00527622">
      <w:pPr>
        <w:tabs>
          <w:tab w:val="left" w:pos="1620"/>
        </w:tabs>
        <w:spacing w:line="480" w:lineRule="auto"/>
        <w:ind w:firstLine="432"/>
        <w:rPr>
          <w:rFonts w:ascii="Times New Roman" w:eastAsia="Times New Roman" w:hAnsi="Times New Roman" w:cs="Times New Roman"/>
          <w:b/>
          <w:color w:val="222222"/>
          <w:sz w:val="24"/>
          <w:szCs w:val="24"/>
        </w:rPr>
      </w:pPr>
      <w:r w:rsidRPr="00527622">
        <w:rPr>
          <w:rFonts w:ascii="Times New Roman" w:eastAsia="Times New Roman" w:hAnsi="Times New Roman" w:cs="Times New Roman"/>
          <w:b/>
          <w:color w:val="222222"/>
          <w:sz w:val="24"/>
          <w:szCs w:val="24"/>
        </w:rPr>
        <w:t>Conclusion.</w:t>
      </w:r>
    </w:p>
    <w:p w:rsidR="00804C60" w:rsidRPr="00527622" w:rsidRDefault="00527622" w:rsidP="00527622">
      <w:pPr>
        <w:tabs>
          <w:tab w:val="left" w:pos="1620"/>
        </w:tabs>
        <w:spacing w:line="480" w:lineRule="auto"/>
        <w:ind w:firstLine="432"/>
        <w:rPr>
          <w:rFonts w:ascii="Times New Roman" w:eastAsia="Times New Roman" w:hAnsi="Times New Roman" w:cs="Times New Roman"/>
          <w:color w:val="222222"/>
          <w:sz w:val="24"/>
          <w:szCs w:val="24"/>
        </w:rPr>
      </w:pPr>
      <w:r w:rsidRPr="00486BD3">
        <w:rPr>
          <w:rFonts w:ascii="Times New Roman" w:eastAsia="Times New Roman" w:hAnsi="Times New Roman" w:cs="Times New Roman"/>
          <w:color w:val="222222"/>
          <w:sz w:val="24"/>
          <w:szCs w:val="24"/>
          <w:highlight w:val="yellow"/>
        </w:rPr>
        <w:t>The preservation of cultural heritage is apparently the primary objective of museums in Saudi Arabia and also in other parts of the globe, and hence, all curators and the museum professionals must seek to achieve this objective. In the preservation of cultural heritage, the museums take advantage of opportunities such as well defined roles, digitalization, and a couple of cultural heritage functions. It is however evident that this role is not achieved per se due to challenges such as the negative attitude of people towards museums, lack f full access, lack of enough materials and poor or lack professional commitment.</w:t>
      </w:r>
    </w:p>
    <w:p w:rsidR="00527622" w:rsidRDefault="00486BD3" w:rsidP="00486BD3">
      <w:pPr>
        <w:tabs>
          <w:tab w:val="left" w:pos="1620"/>
        </w:tabs>
        <w:spacing w:line="480" w:lineRule="auto"/>
        <w:rPr>
          <w:rFonts w:ascii="Times New Roman" w:eastAsia="Times New Roman" w:hAnsi="Times New Roman" w:cs="Times New Roman"/>
          <w:color w:val="222222"/>
          <w:sz w:val="24"/>
          <w:szCs w:val="24"/>
        </w:rPr>
      </w:pPr>
      <w:r w:rsidRPr="00486BD3">
        <w:rPr>
          <w:rFonts w:ascii="Times New Roman" w:eastAsia="Times New Roman" w:hAnsi="Times New Roman" w:cs="Times New Roman"/>
          <w:color w:val="222222"/>
          <w:sz w:val="24"/>
          <w:szCs w:val="24"/>
          <w:highlight w:val="green"/>
        </w:rPr>
        <w:t>Keep in mind this</w:t>
      </w:r>
      <w:r>
        <w:rPr>
          <w:rFonts w:ascii="Times New Roman" w:eastAsia="Times New Roman" w:hAnsi="Times New Roman" w:cs="Times New Roman"/>
          <w:color w:val="222222"/>
          <w:sz w:val="24"/>
          <w:szCs w:val="24"/>
        </w:rPr>
        <w:t xml:space="preserve"> </w:t>
      </w:r>
      <w:bookmarkStart w:id="2" w:name="_GoBack"/>
      <w:bookmarkEnd w:id="2"/>
    </w:p>
    <w:p w:rsidR="00527622" w:rsidRDefault="004B497B" w:rsidP="004B497B">
      <w:pPr>
        <w:tabs>
          <w:tab w:val="left" w:pos="1620"/>
        </w:tabs>
        <w:spacing w:line="480" w:lineRule="auto"/>
        <w:rPr>
          <w:rFonts w:ascii="Times New Roman" w:eastAsia="Times New Roman" w:hAnsi="Times New Roman" w:cs="Times New Roman"/>
          <w:color w:val="222222"/>
          <w:sz w:val="24"/>
          <w:szCs w:val="24"/>
        </w:rPr>
      </w:pPr>
      <w:r w:rsidRPr="00486BD3">
        <w:rPr>
          <w:rFonts w:ascii="Times New Roman" w:eastAsia="Times New Roman" w:hAnsi="Times New Roman" w:cs="Times New Roman"/>
          <w:color w:val="222222"/>
          <w:sz w:val="24"/>
          <w:szCs w:val="24"/>
          <w:highlight w:val="cyan"/>
        </w:rPr>
        <w:t>Saudi Arabia is developing country, it</w:t>
      </w:r>
      <w:r w:rsidR="00486BD3" w:rsidRPr="00486BD3">
        <w:rPr>
          <w:rFonts w:ascii="Times New Roman" w:eastAsia="Times New Roman" w:hAnsi="Times New Roman" w:cs="Times New Roman"/>
          <w:color w:val="222222"/>
          <w:sz w:val="24"/>
          <w:szCs w:val="24"/>
          <w:highlight w:val="cyan"/>
        </w:rPr>
        <w:t>’s 87 years since it was union. The land of Saudi Arabia is rich with archeological and historical assets. However,the kingdom of Saudi Arabia, still has limited experience in the museum world.</w:t>
      </w:r>
    </w:p>
    <w:p w:rsidR="00527622" w:rsidRDefault="00527622" w:rsidP="00527622">
      <w:pPr>
        <w:tabs>
          <w:tab w:val="left" w:pos="1620"/>
        </w:tabs>
        <w:spacing w:line="480" w:lineRule="auto"/>
        <w:jc w:val="center"/>
        <w:rPr>
          <w:rFonts w:ascii="Times New Roman" w:eastAsia="Times New Roman" w:hAnsi="Times New Roman" w:cs="Times New Roman"/>
          <w:color w:val="222222"/>
          <w:sz w:val="24"/>
          <w:szCs w:val="24"/>
        </w:rPr>
      </w:pPr>
    </w:p>
    <w:p w:rsidR="00527622" w:rsidRDefault="00527622" w:rsidP="00527622">
      <w:pPr>
        <w:tabs>
          <w:tab w:val="left" w:pos="1620"/>
        </w:tabs>
        <w:spacing w:line="480" w:lineRule="auto"/>
        <w:jc w:val="center"/>
        <w:rPr>
          <w:rFonts w:ascii="Times New Roman" w:eastAsia="Times New Roman" w:hAnsi="Times New Roman" w:cs="Times New Roman"/>
          <w:color w:val="222222"/>
          <w:sz w:val="24"/>
          <w:szCs w:val="24"/>
        </w:rPr>
      </w:pPr>
    </w:p>
    <w:p w:rsidR="00527622" w:rsidRDefault="00527622" w:rsidP="00527622">
      <w:pPr>
        <w:tabs>
          <w:tab w:val="left" w:pos="1620"/>
        </w:tabs>
        <w:spacing w:line="480" w:lineRule="auto"/>
        <w:jc w:val="center"/>
        <w:rPr>
          <w:rFonts w:ascii="Times New Roman" w:eastAsia="Times New Roman" w:hAnsi="Times New Roman" w:cs="Times New Roman"/>
          <w:color w:val="222222"/>
          <w:sz w:val="24"/>
          <w:szCs w:val="24"/>
        </w:rPr>
      </w:pPr>
    </w:p>
    <w:p w:rsidR="00527622" w:rsidRDefault="00527622" w:rsidP="00527622">
      <w:pPr>
        <w:tabs>
          <w:tab w:val="left" w:pos="1620"/>
        </w:tabs>
        <w:spacing w:line="480" w:lineRule="auto"/>
        <w:jc w:val="center"/>
        <w:rPr>
          <w:rFonts w:ascii="Times New Roman" w:eastAsia="Times New Roman" w:hAnsi="Times New Roman" w:cs="Times New Roman"/>
          <w:color w:val="222222"/>
          <w:sz w:val="24"/>
          <w:szCs w:val="24"/>
        </w:rPr>
      </w:pPr>
    </w:p>
    <w:p w:rsidR="00527622" w:rsidRDefault="00527622" w:rsidP="00527622">
      <w:pPr>
        <w:tabs>
          <w:tab w:val="left" w:pos="1620"/>
        </w:tabs>
        <w:spacing w:line="480" w:lineRule="auto"/>
        <w:jc w:val="center"/>
        <w:rPr>
          <w:rFonts w:ascii="Times New Roman" w:eastAsia="Times New Roman" w:hAnsi="Times New Roman" w:cs="Times New Roman"/>
          <w:color w:val="222222"/>
          <w:sz w:val="24"/>
          <w:szCs w:val="24"/>
        </w:rPr>
      </w:pPr>
    </w:p>
    <w:p w:rsidR="00527622" w:rsidRDefault="00527622" w:rsidP="00527622">
      <w:pPr>
        <w:tabs>
          <w:tab w:val="left" w:pos="1620"/>
        </w:tabs>
        <w:spacing w:line="480" w:lineRule="auto"/>
        <w:jc w:val="center"/>
        <w:rPr>
          <w:rFonts w:ascii="Times New Roman" w:eastAsia="Times New Roman" w:hAnsi="Times New Roman" w:cs="Times New Roman"/>
          <w:color w:val="222222"/>
          <w:sz w:val="24"/>
          <w:szCs w:val="24"/>
        </w:rPr>
      </w:pPr>
    </w:p>
    <w:p w:rsidR="00527622" w:rsidRDefault="00527622" w:rsidP="00527622">
      <w:pPr>
        <w:tabs>
          <w:tab w:val="left" w:pos="1620"/>
        </w:tabs>
        <w:spacing w:line="480" w:lineRule="auto"/>
        <w:jc w:val="center"/>
        <w:rPr>
          <w:rFonts w:ascii="Times New Roman" w:eastAsia="Times New Roman" w:hAnsi="Times New Roman" w:cs="Times New Roman"/>
          <w:color w:val="222222"/>
          <w:sz w:val="24"/>
          <w:szCs w:val="24"/>
        </w:rPr>
      </w:pPr>
    </w:p>
    <w:p w:rsidR="00527622" w:rsidRDefault="00527622" w:rsidP="00527622">
      <w:pPr>
        <w:tabs>
          <w:tab w:val="left" w:pos="1620"/>
        </w:tabs>
        <w:spacing w:line="480" w:lineRule="auto"/>
        <w:jc w:val="center"/>
        <w:rPr>
          <w:rFonts w:ascii="Times New Roman" w:eastAsia="Times New Roman" w:hAnsi="Times New Roman" w:cs="Times New Roman"/>
          <w:color w:val="222222"/>
          <w:sz w:val="24"/>
          <w:szCs w:val="24"/>
        </w:rPr>
      </w:pPr>
    </w:p>
    <w:p w:rsidR="00527622" w:rsidRDefault="00527622" w:rsidP="00527622">
      <w:pPr>
        <w:tabs>
          <w:tab w:val="left" w:pos="1620"/>
        </w:tabs>
        <w:spacing w:line="480" w:lineRule="auto"/>
        <w:jc w:val="center"/>
        <w:rPr>
          <w:rFonts w:ascii="Times New Roman" w:eastAsia="Times New Roman" w:hAnsi="Times New Roman" w:cs="Times New Roman"/>
          <w:color w:val="222222"/>
          <w:sz w:val="24"/>
          <w:szCs w:val="24"/>
        </w:rPr>
      </w:pPr>
    </w:p>
    <w:p w:rsidR="00804C60" w:rsidRPr="00527622" w:rsidRDefault="00804C60" w:rsidP="00527622">
      <w:pPr>
        <w:tabs>
          <w:tab w:val="left" w:pos="1620"/>
        </w:tabs>
        <w:spacing w:line="480" w:lineRule="auto"/>
        <w:jc w:val="center"/>
        <w:rPr>
          <w:rFonts w:ascii="Times New Roman" w:eastAsia="Times New Roman" w:hAnsi="Times New Roman" w:cs="Times New Roman"/>
          <w:color w:val="222222"/>
          <w:sz w:val="24"/>
          <w:szCs w:val="24"/>
        </w:rPr>
      </w:pPr>
      <w:r w:rsidRPr="00527622">
        <w:rPr>
          <w:rFonts w:ascii="Times New Roman" w:eastAsia="Times New Roman" w:hAnsi="Times New Roman" w:cs="Times New Roman"/>
          <w:color w:val="222222"/>
          <w:sz w:val="24"/>
          <w:szCs w:val="24"/>
        </w:rPr>
        <w:t>References.</w:t>
      </w:r>
    </w:p>
    <w:p w:rsidR="00804C60" w:rsidRPr="00891B6C" w:rsidRDefault="00804C60" w:rsidP="00527622">
      <w:pPr>
        <w:tabs>
          <w:tab w:val="left" w:pos="1620"/>
        </w:tabs>
        <w:spacing w:line="480" w:lineRule="auto"/>
        <w:ind w:left="720" w:hanging="720"/>
        <w:rPr>
          <w:rFonts w:ascii="Times New Roman" w:hAnsi="Times New Roman" w:cs="Times New Roman"/>
          <w:color w:val="222222"/>
          <w:sz w:val="24"/>
          <w:szCs w:val="24"/>
          <w:highlight w:val="yellow"/>
          <w:shd w:val="clear" w:color="auto" w:fill="FFFFFF"/>
        </w:rPr>
      </w:pPr>
      <w:r w:rsidRPr="00891B6C">
        <w:rPr>
          <w:rFonts w:ascii="Times New Roman" w:hAnsi="Times New Roman" w:cs="Times New Roman"/>
          <w:color w:val="222222"/>
          <w:sz w:val="24"/>
          <w:szCs w:val="24"/>
          <w:highlight w:val="yellow"/>
          <w:shd w:val="clear" w:color="auto" w:fill="FFFFFF"/>
        </w:rPr>
        <w:t>Kaplan, F</w:t>
      </w:r>
      <w:r w:rsidR="005E7918" w:rsidRPr="00891B6C">
        <w:rPr>
          <w:rFonts w:ascii="Times New Roman" w:hAnsi="Times New Roman" w:cs="Times New Roman"/>
          <w:color w:val="222222"/>
          <w:sz w:val="24"/>
          <w:szCs w:val="24"/>
          <w:highlight w:val="yellow"/>
          <w:shd w:val="clear" w:color="auto" w:fill="FFFFFF"/>
        </w:rPr>
        <w:t>. S. (Ed.). (2013</w:t>
      </w:r>
      <w:r w:rsidRPr="00891B6C">
        <w:rPr>
          <w:rFonts w:ascii="Times New Roman" w:hAnsi="Times New Roman" w:cs="Times New Roman"/>
          <w:color w:val="222222"/>
          <w:sz w:val="24"/>
          <w:szCs w:val="24"/>
          <w:highlight w:val="yellow"/>
          <w:shd w:val="clear" w:color="auto" w:fill="FFFFFF"/>
        </w:rPr>
        <w:t>). </w:t>
      </w:r>
      <w:r w:rsidRPr="00891B6C">
        <w:rPr>
          <w:rFonts w:ascii="Times New Roman" w:hAnsi="Times New Roman" w:cs="Times New Roman"/>
          <w:i/>
          <w:iCs/>
          <w:color w:val="222222"/>
          <w:sz w:val="24"/>
          <w:szCs w:val="24"/>
          <w:highlight w:val="yellow"/>
          <w:shd w:val="clear" w:color="auto" w:fill="FFFFFF"/>
        </w:rPr>
        <w:t>Museums and the making of" ourselves": the role of objects in national identity</w:t>
      </w:r>
      <w:r w:rsidRPr="00891B6C">
        <w:rPr>
          <w:rFonts w:ascii="Times New Roman" w:hAnsi="Times New Roman" w:cs="Times New Roman"/>
          <w:color w:val="222222"/>
          <w:sz w:val="24"/>
          <w:szCs w:val="24"/>
          <w:highlight w:val="yellow"/>
          <w:shd w:val="clear" w:color="auto" w:fill="FFFFFF"/>
        </w:rPr>
        <w:t>. Leicester: Leicester University Press.</w:t>
      </w:r>
    </w:p>
    <w:p w:rsidR="00804C60" w:rsidRDefault="005E7918" w:rsidP="00527622">
      <w:pPr>
        <w:tabs>
          <w:tab w:val="left" w:pos="1620"/>
        </w:tabs>
        <w:spacing w:line="480" w:lineRule="auto"/>
        <w:ind w:left="720" w:hanging="720"/>
        <w:rPr>
          <w:rFonts w:ascii="Times New Roman" w:hAnsi="Times New Roman" w:cs="Times New Roman"/>
          <w:color w:val="222222"/>
          <w:sz w:val="24"/>
          <w:szCs w:val="24"/>
          <w:shd w:val="clear" w:color="auto" w:fill="FFFFFF"/>
        </w:rPr>
      </w:pPr>
      <w:r w:rsidRPr="00891B6C">
        <w:rPr>
          <w:rFonts w:ascii="Times New Roman" w:hAnsi="Times New Roman" w:cs="Times New Roman"/>
          <w:color w:val="222222"/>
          <w:sz w:val="24"/>
          <w:szCs w:val="24"/>
          <w:highlight w:val="yellow"/>
          <w:shd w:val="clear" w:color="auto" w:fill="FFFFFF"/>
        </w:rPr>
        <w:t>Kirshenblatt-Gimblett, B. (2015</w:t>
      </w:r>
      <w:r w:rsidR="00804C60" w:rsidRPr="00891B6C">
        <w:rPr>
          <w:rFonts w:ascii="Times New Roman" w:hAnsi="Times New Roman" w:cs="Times New Roman"/>
          <w:color w:val="222222"/>
          <w:sz w:val="24"/>
          <w:szCs w:val="24"/>
          <w:highlight w:val="yellow"/>
          <w:shd w:val="clear" w:color="auto" w:fill="FFFFFF"/>
        </w:rPr>
        <w:t>). </w:t>
      </w:r>
      <w:r w:rsidR="00804C60" w:rsidRPr="00891B6C">
        <w:rPr>
          <w:rFonts w:ascii="Times New Roman" w:hAnsi="Times New Roman" w:cs="Times New Roman"/>
          <w:i/>
          <w:iCs/>
          <w:color w:val="222222"/>
          <w:sz w:val="24"/>
          <w:szCs w:val="24"/>
          <w:highlight w:val="yellow"/>
          <w:shd w:val="clear" w:color="auto" w:fill="FFFFFF"/>
        </w:rPr>
        <w:t>Destination culture: Tourism, museums, and heritage</w:t>
      </w:r>
      <w:r w:rsidR="00804C60" w:rsidRPr="00891B6C">
        <w:rPr>
          <w:rFonts w:ascii="Times New Roman" w:hAnsi="Times New Roman" w:cs="Times New Roman"/>
          <w:color w:val="222222"/>
          <w:sz w:val="24"/>
          <w:szCs w:val="24"/>
          <w:highlight w:val="yellow"/>
          <w:shd w:val="clear" w:color="auto" w:fill="FFFFFF"/>
        </w:rPr>
        <w:t>. Univ of California Press.</w:t>
      </w:r>
    </w:p>
    <w:p w:rsidR="00891B6C" w:rsidRPr="00527622" w:rsidRDefault="00891B6C" w:rsidP="00527622">
      <w:pPr>
        <w:tabs>
          <w:tab w:val="left" w:pos="1620"/>
        </w:tabs>
        <w:spacing w:line="480" w:lineRule="auto"/>
        <w:ind w:left="720" w:hanging="720"/>
        <w:rPr>
          <w:rFonts w:ascii="Times New Roman" w:hAnsi="Times New Roman" w:cs="Times New Roman"/>
          <w:color w:val="222222"/>
          <w:sz w:val="24"/>
          <w:szCs w:val="24"/>
          <w:shd w:val="clear" w:color="auto" w:fill="FFFFFF"/>
        </w:rPr>
      </w:pPr>
      <w:r w:rsidRPr="00DD22E9">
        <w:rPr>
          <w:rFonts w:ascii="Times New Roman" w:hAnsi="Times New Roman" w:cs="Times New Roman"/>
          <w:color w:val="222222"/>
          <w:sz w:val="24"/>
          <w:szCs w:val="24"/>
          <w:highlight w:val="cyan"/>
          <w:shd w:val="clear" w:color="auto" w:fill="FFFFFF"/>
        </w:rPr>
        <w:t>I need you to check the sources</w:t>
      </w:r>
      <w:r w:rsidR="00DD22E9" w:rsidRPr="00DD22E9">
        <w:rPr>
          <w:rFonts w:ascii="Times New Roman" w:hAnsi="Times New Roman" w:cs="Times New Roman"/>
          <w:color w:val="222222"/>
          <w:sz w:val="24"/>
          <w:szCs w:val="24"/>
          <w:highlight w:val="cyan"/>
          <w:shd w:val="clear" w:color="auto" w:fill="FFFFFF"/>
        </w:rPr>
        <w:t xml:space="preserve"> and approved the page that you took of it. Kindly,  I need you to send me </w:t>
      </w:r>
      <w:r w:rsidRPr="00DD22E9">
        <w:rPr>
          <w:rFonts w:ascii="Times New Roman" w:hAnsi="Times New Roman" w:cs="Times New Roman"/>
          <w:color w:val="222222"/>
          <w:sz w:val="24"/>
          <w:szCs w:val="24"/>
          <w:highlight w:val="cyan"/>
          <w:shd w:val="clear" w:color="auto" w:fill="FFFFFF"/>
        </w:rPr>
        <w:t xml:space="preserve"> </w:t>
      </w:r>
      <w:r w:rsidR="00DD22E9" w:rsidRPr="00DD22E9">
        <w:rPr>
          <w:rFonts w:ascii="Times New Roman" w:hAnsi="Times New Roman" w:cs="Times New Roman"/>
          <w:color w:val="222222"/>
          <w:sz w:val="24"/>
          <w:szCs w:val="24"/>
          <w:highlight w:val="cyan"/>
          <w:shd w:val="clear" w:color="auto" w:fill="FFFFFF"/>
        </w:rPr>
        <w:t>the articles.</w:t>
      </w:r>
    </w:p>
    <w:p w:rsidR="00804C60" w:rsidRPr="00527622" w:rsidRDefault="00804C60" w:rsidP="00527622">
      <w:pPr>
        <w:tabs>
          <w:tab w:val="left" w:pos="1620"/>
        </w:tabs>
        <w:spacing w:line="480" w:lineRule="auto"/>
        <w:ind w:left="720" w:hanging="720"/>
        <w:rPr>
          <w:rFonts w:ascii="Times New Roman" w:eastAsia="Times New Roman" w:hAnsi="Times New Roman" w:cs="Times New Roman"/>
          <w:color w:val="222222"/>
          <w:sz w:val="24"/>
          <w:szCs w:val="24"/>
        </w:rPr>
      </w:pPr>
      <w:r w:rsidRPr="00527622">
        <w:rPr>
          <w:rFonts w:ascii="Times New Roman" w:hAnsi="Times New Roman" w:cs="Times New Roman"/>
          <w:color w:val="222222"/>
          <w:sz w:val="24"/>
          <w:szCs w:val="24"/>
          <w:shd w:val="clear" w:color="auto" w:fill="FFFFFF"/>
        </w:rPr>
        <w:t>M</w:t>
      </w:r>
      <w:r w:rsidR="00695F8D" w:rsidRPr="00527622">
        <w:rPr>
          <w:rFonts w:ascii="Times New Roman" w:hAnsi="Times New Roman" w:cs="Times New Roman"/>
          <w:color w:val="222222"/>
          <w:sz w:val="24"/>
          <w:szCs w:val="24"/>
          <w:shd w:val="clear" w:color="auto" w:fill="FFFFFF"/>
        </w:rPr>
        <w:t>eskell, L. (201</w:t>
      </w:r>
      <w:r w:rsidRPr="00527622">
        <w:rPr>
          <w:rFonts w:ascii="Times New Roman" w:hAnsi="Times New Roman" w:cs="Times New Roman"/>
          <w:color w:val="222222"/>
          <w:sz w:val="24"/>
          <w:szCs w:val="24"/>
          <w:shd w:val="clear" w:color="auto" w:fill="FFFFFF"/>
        </w:rPr>
        <w:t>2). Negative heritage and past mastering in archaeology. </w:t>
      </w:r>
      <w:r w:rsidRPr="00527622">
        <w:rPr>
          <w:rFonts w:ascii="Times New Roman" w:hAnsi="Times New Roman" w:cs="Times New Roman"/>
          <w:i/>
          <w:iCs/>
          <w:color w:val="222222"/>
          <w:sz w:val="24"/>
          <w:szCs w:val="24"/>
          <w:shd w:val="clear" w:color="auto" w:fill="FFFFFF"/>
        </w:rPr>
        <w:t>Anthropological quarterly</w:t>
      </w:r>
      <w:r w:rsidRPr="00527622">
        <w:rPr>
          <w:rFonts w:ascii="Times New Roman" w:hAnsi="Times New Roman" w:cs="Times New Roman"/>
          <w:color w:val="222222"/>
          <w:sz w:val="24"/>
          <w:szCs w:val="24"/>
          <w:shd w:val="clear" w:color="auto" w:fill="FFFFFF"/>
        </w:rPr>
        <w:t>, </w:t>
      </w:r>
      <w:r w:rsidRPr="00527622">
        <w:rPr>
          <w:rFonts w:ascii="Times New Roman" w:hAnsi="Times New Roman" w:cs="Times New Roman"/>
          <w:i/>
          <w:iCs/>
          <w:color w:val="222222"/>
          <w:sz w:val="24"/>
          <w:szCs w:val="24"/>
          <w:shd w:val="clear" w:color="auto" w:fill="FFFFFF"/>
        </w:rPr>
        <w:t>75</w:t>
      </w:r>
      <w:r w:rsidRPr="00527622">
        <w:rPr>
          <w:rFonts w:ascii="Times New Roman" w:hAnsi="Times New Roman" w:cs="Times New Roman"/>
          <w:color w:val="222222"/>
          <w:sz w:val="24"/>
          <w:szCs w:val="24"/>
          <w:shd w:val="clear" w:color="auto" w:fill="FFFFFF"/>
        </w:rPr>
        <w:t>(3), 557-574.</w:t>
      </w:r>
    </w:p>
    <w:sectPr w:rsidR="00804C60" w:rsidRPr="00527622" w:rsidSect="00695F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6214" w:rsidRDefault="00376214" w:rsidP="00695F8D">
      <w:pPr>
        <w:spacing w:after="0" w:line="240" w:lineRule="auto"/>
      </w:pPr>
      <w:r>
        <w:separator/>
      </w:r>
    </w:p>
  </w:endnote>
  <w:endnote w:type="continuationSeparator" w:id="0">
    <w:p w:rsidR="00376214" w:rsidRDefault="00376214" w:rsidP="00695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6214" w:rsidRDefault="00376214" w:rsidP="00695F8D">
      <w:pPr>
        <w:spacing w:after="0" w:line="240" w:lineRule="auto"/>
      </w:pPr>
      <w:r>
        <w:separator/>
      </w:r>
    </w:p>
  </w:footnote>
  <w:footnote w:type="continuationSeparator" w:id="0">
    <w:p w:rsidR="00376214" w:rsidRDefault="00376214" w:rsidP="00695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F8D" w:rsidRDefault="00695F8D">
    <w:pPr>
      <w:pStyle w:val="Header"/>
    </w:pPr>
    <w:r w:rsidRPr="00695F8D">
      <w:rPr>
        <w:rFonts w:ascii="Times New Roman" w:hAnsi="Times New Roman" w:cs="Times New Roman"/>
        <w:sz w:val="24"/>
        <w:szCs w:val="24"/>
      </w:rPr>
      <w:t>PROPOSAL.</w:t>
    </w:r>
    <w:r>
      <w:rPr>
        <w:rFonts w:ascii="Times New Roman" w:hAnsi="Times New Roman" w:cs="Times New Roman"/>
        <w:sz w:val="24"/>
        <w:szCs w:val="24"/>
      </w:rPr>
      <w:t xml:space="preserve">                                                                                                                                   </w:t>
    </w:r>
    <w:r w:rsidRPr="00695F8D">
      <w:rPr>
        <w:rFonts w:ascii="Times New Roman" w:hAnsi="Times New Roman" w:cs="Times New Roman"/>
        <w:sz w:val="24"/>
        <w:szCs w:val="24"/>
      </w:rPr>
      <w:fldChar w:fldCharType="begin"/>
    </w:r>
    <w:r w:rsidRPr="00695F8D">
      <w:rPr>
        <w:rFonts w:ascii="Times New Roman" w:hAnsi="Times New Roman" w:cs="Times New Roman"/>
        <w:sz w:val="24"/>
        <w:szCs w:val="24"/>
      </w:rPr>
      <w:instrText xml:space="preserve"> PAGE   \* MERGEFORMAT </w:instrText>
    </w:r>
    <w:r w:rsidRPr="00695F8D">
      <w:rPr>
        <w:rFonts w:ascii="Times New Roman" w:hAnsi="Times New Roman" w:cs="Times New Roman"/>
        <w:sz w:val="24"/>
        <w:szCs w:val="24"/>
      </w:rPr>
      <w:fldChar w:fldCharType="separate"/>
    </w:r>
    <w:r w:rsidR="00486BD3">
      <w:rPr>
        <w:rFonts w:ascii="Times New Roman" w:hAnsi="Times New Roman" w:cs="Times New Roman"/>
        <w:noProof/>
        <w:sz w:val="24"/>
        <w:szCs w:val="24"/>
      </w:rPr>
      <w:t>6</w:t>
    </w:r>
    <w:r w:rsidRPr="00695F8D">
      <w:rPr>
        <w:rFonts w:ascii="Times New Roman" w:hAnsi="Times New Roman" w:cs="Times New Roman"/>
        <w:sz w:val="24"/>
        <w:szCs w:val="24"/>
      </w:rPr>
      <w:fldChar w:fldCharType="end"/>
    </w:r>
  </w:p>
  <w:p w:rsidR="00695F8D" w:rsidRDefault="00695F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F8D" w:rsidRPr="00695F8D" w:rsidRDefault="00695F8D" w:rsidP="00695F8D">
    <w:pPr>
      <w:pStyle w:val="Header"/>
      <w:spacing w:line="480" w:lineRule="auto"/>
      <w:rPr>
        <w:rFonts w:ascii="Times New Roman" w:hAnsi="Times New Roman" w:cs="Times New Roman"/>
        <w:sz w:val="24"/>
        <w:szCs w:val="24"/>
      </w:rPr>
    </w:pPr>
    <w:r w:rsidRPr="00695F8D">
      <w:rPr>
        <w:rFonts w:ascii="Times New Roman" w:hAnsi="Times New Roman" w:cs="Times New Roman"/>
        <w:sz w:val="24"/>
        <w:szCs w:val="24"/>
      </w:rPr>
      <w:t>Running Head: PROPOSAL.</w:t>
    </w:r>
    <w:r>
      <w:rPr>
        <w:rFonts w:ascii="Times New Roman" w:hAnsi="Times New Roman" w:cs="Times New Roman"/>
        <w:sz w:val="24"/>
        <w:szCs w:val="24"/>
      </w:rPr>
      <w:t xml:space="preserve">                                                                                                          </w:t>
    </w:r>
    <w:r w:rsidRPr="00695F8D">
      <w:rPr>
        <w:rFonts w:ascii="Times New Roman" w:hAnsi="Times New Roman" w:cs="Times New Roman"/>
        <w:sz w:val="24"/>
        <w:szCs w:val="24"/>
      </w:rPr>
      <w:fldChar w:fldCharType="begin"/>
    </w:r>
    <w:r w:rsidRPr="00695F8D">
      <w:rPr>
        <w:rFonts w:ascii="Times New Roman" w:hAnsi="Times New Roman" w:cs="Times New Roman"/>
        <w:sz w:val="24"/>
        <w:szCs w:val="24"/>
      </w:rPr>
      <w:instrText xml:space="preserve"> PAGE   \* MERGEFORMAT </w:instrText>
    </w:r>
    <w:r w:rsidRPr="00695F8D">
      <w:rPr>
        <w:rFonts w:ascii="Times New Roman" w:hAnsi="Times New Roman" w:cs="Times New Roman"/>
        <w:sz w:val="24"/>
        <w:szCs w:val="24"/>
      </w:rPr>
      <w:fldChar w:fldCharType="separate"/>
    </w:r>
    <w:r w:rsidR="00486BD3">
      <w:rPr>
        <w:rFonts w:ascii="Times New Roman" w:hAnsi="Times New Roman" w:cs="Times New Roman"/>
        <w:noProof/>
        <w:sz w:val="24"/>
        <w:szCs w:val="24"/>
      </w:rPr>
      <w:t>1</w:t>
    </w:r>
    <w:r w:rsidRPr="00695F8D">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7B0322"/>
    <w:multiLevelType w:val="multilevel"/>
    <w:tmpl w:val="32D2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B54"/>
    <w:rsid w:val="00144721"/>
    <w:rsid w:val="00164BDB"/>
    <w:rsid w:val="0026224C"/>
    <w:rsid w:val="002627BE"/>
    <w:rsid w:val="00376214"/>
    <w:rsid w:val="00486BD3"/>
    <w:rsid w:val="004B497B"/>
    <w:rsid w:val="004C7CCD"/>
    <w:rsid w:val="00527622"/>
    <w:rsid w:val="005E7918"/>
    <w:rsid w:val="00641878"/>
    <w:rsid w:val="00695F8D"/>
    <w:rsid w:val="00804C60"/>
    <w:rsid w:val="00891B6C"/>
    <w:rsid w:val="00A80FDC"/>
    <w:rsid w:val="00B90AB6"/>
    <w:rsid w:val="00D60B54"/>
    <w:rsid w:val="00DD22E9"/>
    <w:rsid w:val="00E131D2"/>
    <w:rsid w:val="00FC5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7D089"/>
  <w15:docId w15:val="{2FFFEEC3-C334-42A5-A222-618A6842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7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F8D"/>
  </w:style>
  <w:style w:type="paragraph" w:styleId="Footer">
    <w:name w:val="footer"/>
    <w:basedOn w:val="Normal"/>
    <w:link w:val="FooterChar"/>
    <w:uiPriority w:val="99"/>
    <w:semiHidden/>
    <w:unhideWhenUsed/>
    <w:rsid w:val="00695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F8D"/>
  </w:style>
  <w:style w:type="paragraph" w:styleId="BalloonText">
    <w:name w:val="Balloon Text"/>
    <w:basedOn w:val="Normal"/>
    <w:link w:val="BalloonTextChar"/>
    <w:uiPriority w:val="99"/>
    <w:semiHidden/>
    <w:unhideWhenUsed/>
    <w:rsid w:val="00695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069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1075</Words>
  <Characters>6132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wael2014</cp:lastModifiedBy>
  <cp:revision>2</cp:revision>
  <dcterms:created xsi:type="dcterms:W3CDTF">2017-11-14T13:33:00Z</dcterms:created>
  <dcterms:modified xsi:type="dcterms:W3CDTF">2017-11-14T13:33:00Z</dcterms:modified>
</cp:coreProperties>
</file>